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ADA" w:rsidRDefault="00CE4ADA">
      <w:bookmarkStart w:id="0" w:name="_GoBack"/>
      <w:bookmarkEnd w:id="0"/>
    </w:p>
    <w:p w:rsidR="000B7B4E" w:rsidRDefault="000B7B4E">
      <w:pPr>
        <w:pStyle w:val="Rubrik1"/>
        <w:jc w:val="left"/>
        <w:rPr>
          <w:rFonts w:ascii="Verdana" w:hAnsi="Verdana"/>
        </w:rPr>
      </w:pPr>
    </w:p>
    <w:p w:rsidR="00CE4ADA" w:rsidRDefault="00CE4ADA">
      <w:pPr>
        <w:pStyle w:val="Rubrik1"/>
        <w:jc w:val="left"/>
        <w:rPr>
          <w:rFonts w:ascii="Verdana" w:hAnsi="Verdana"/>
        </w:rPr>
      </w:pPr>
    </w:p>
    <w:p w:rsidR="006C7D24" w:rsidRPr="006C7D24" w:rsidRDefault="006C7D24" w:rsidP="006C7D24"/>
    <w:p w:rsidR="00CE4ADA" w:rsidRDefault="00CE4ADA">
      <w:pPr>
        <w:pStyle w:val="Rubrik1"/>
        <w:rPr>
          <w:rFonts w:ascii="Verdana" w:hAnsi="Verdana"/>
          <w:sz w:val="44"/>
        </w:rPr>
      </w:pPr>
      <w:r>
        <w:rPr>
          <w:rFonts w:ascii="Verdana" w:hAnsi="Verdana"/>
        </w:rPr>
        <w:t>Utställning av upphandlat förbandsmaterial</w:t>
      </w:r>
    </w:p>
    <w:p w:rsidR="00CE4ADA" w:rsidRDefault="00CE4ADA">
      <w:pPr>
        <w:ind w:right="-288"/>
        <w:rPr>
          <w:rFonts w:ascii="Verdana" w:hAnsi="Verdana" w:cs="Tahoma"/>
          <w:sz w:val="48"/>
        </w:rPr>
      </w:pPr>
    </w:p>
    <w:p w:rsidR="006C7D24" w:rsidRDefault="006C7D24">
      <w:pPr>
        <w:ind w:right="-288"/>
        <w:rPr>
          <w:rFonts w:ascii="Verdana" w:hAnsi="Verdana" w:cs="Tahoma"/>
          <w:sz w:val="48"/>
        </w:rPr>
      </w:pPr>
    </w:p>
    <w:p w:rsidR="00CE4ADA" w:rsidRPr="006C7D24" w:rsidRDefault="00AC7BDF">
      <w:pPr>
        <w:pStyle w:val="Rubrik3"/>
        <w:tabs>
          <w:tab w:val="left" w:pos="1980"/>
        </w:tabs>
        <w:ind w:left="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Datum: </w:t>
      </w:r>
      <w:r>
        <w:rPr>
          <w:rFonts w:ascii="Verdana" w:hAnsi="Verdana"/>
          <w:b/>
          <w:bCs/>
          <w:sz w:val="28"/>
          <w:szCs w:val="28"/>
        </w:rPr>
        <w:tab/>
        <w:t>26</w:t>
      </w:r>
      <w:r w:rsidR="001703B1">
        <w:rPr>
          <w:rFonts w:ascii="Verdana" w:hAnsi="Verdana"/>
          <w:b/>
          <w:bCs/>
          <w:sz w:val="28"/>
          <w:szCs w:val="28"/>
        </w:rPr>
        <w:t xml:space="preserve"> april 2018</w:t>
      </w:r>
    </w:p>
    <w:p w:rsidR="00CE4ADA" w:rsidRPr="006C7D24" w:rsidRDefault="000B7B4E">
      <w:pPr>
        <w:pStyle w:val="Rubrik3"/>
        <w:tabs>
          <w:tab w:val="left" w:pos="1980"/>
        </w:tabs>
        <w:ind w:left="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Plats: </w:t>
      </w:r>
      <w:r>
        <w:rPr>
          <w:rFonts w:ascii="Verdana" w:hAnsi="Verdana"/>
          <w:b/>
          <w:bCs/>
          <w:sz w:val="28"/>
          <w:szCs w:val="28"/>
        </w:rPr>
        <w:tab/>
        <w:t>A4</w:t>
      </w:r>
      <w:r w:rsidR="001703B1">
        <w:rPr>
          <w:rFonts w:ascii="Verdana" w:hAnsi="Verdana"/>
          <w:b/>
          <w:bCs/>
          <w:sz w:val="28"/>
          <w:szCs w:val="28"/>
        </w:rPr>
        <w:t xml:space="preserve"> </w:t>
      </w:r>
      <w:r w:rsidR="00142CC8">
        <w:rPr>
          <w:rFonts w:ascii="Verdana" w:hAnsi="Verdana"/>
          <w:b/>
          <w:bCs/>
          <w:sz w:val="28"/>
          <w:szCs w:val="28"/>
        </w:rPr>
        <w:t>(bredvid</w:t>
      </w:r>
      <w:r w:rsidR="00CE4ADA" w:rsidRPr="006C7D24">
        <w:rPr>
          <w:rFonts w:ascii="Verdana" w:hAnsi="Verdana"/>
          <w:b/>
          <w:bCs/>
          <w:sz w:val="28"/>
          <w:szCs w:val="28"/>
        </w:rPr>
        <w:t xml:space="preserve"> matsalen) </w:t>
      </w:r>
    </w:p>
    <w:p w:rsidR="00CE4ADA" w:rsidRPr="006C7D24" w:rsidRDefault="00CE4ADA">
      <w:pPr>
        <w:pStyle w:val="Rubrik3"/>
        <w:tabs>
          <w:tab w:val="left" w:pos="1980"/>
        </w:tabs>
        <w:ind w:left="0"/>
        <w:rPr>
          <w:rFonts w:ascii="Verdana" w:hAnsi="Verdana"/>
          <w:sz w:val="28"/>
          <w:szCs w:val="28"/>
        </w:rPr>
      </w:pPr>
      <w:r w:rsidRPr="006C7D24">
        <w:rPr>
          <w:sz w:val="28"/>
          <w:szCs w:val="28"/>
        </w:rPr>
        <w:tab/>
      </w:r>
      <w:r w:rsidR="00AC7BDF">
        <w:rPr>
          <w:rFonts w:ascii="Verdana" w:hAnsi="Verdana"/>
          <w:b/>
          <w:bCs/>
          <w:sz w:val="28"/>
          <w:szCs w:val="28"/>
        </w:rPr>
        <w:t>Lasarettet, Falun</w:t>
      </w:r>
    </w:p>
    <w:p w:rsidR="00CE4ADA" w:rsidRPr="006C7D24" w:rsidRDefault="001703B1">
      <w:pPr>
        <w:tabs>
          <w:tab w:val="left" w:pos="1980"/>
        </w:tabs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b/>
          <w:bCs/>
          <w:sz w:val="28"/>
          <w:szCs w:val="28"/>
        </w:rPr>
        <w:t>Tid:</w:t>
      </w:r>
      <w:r>
        <w:rPr>
          <w:rFonts w:ascii="Verdana" w:hAnsi="Verdana" w:cs="Tahoma"/>
          <w:b/>
          <w:bCs/>
          <w:sz w:val="28"/>
          <w:szCs w:val="28"/>
        </w:rPr>
        <w:tab/>
        <w:t>11</w:t>
      </w:r>
      <w:r w:rsidR="00CE4ADA" w:rsidRPr="006C7D24">
        <w:rPr>
          <w:rFonts w:ascii="Verdana" w:hAnsi="Verdana" w:cs="Tahoma"/>
          <w:b/>
          <w:bCs/>
          <w:sz w:val="28"/>
          <w:szCs w:val="28"/>
        </w:rPr>
        <w:t>.00-15.00</w:t>
      </w:r>
    </w:p>
    <w:p w:rsidR="00CE4ADA" w:rsidRDefault="00CE4ADA">
      <w:pPr>
        <w:ind w:right="-288"/>
        <w:rPr>
          <w:rFonts w:ascii="Verdana" w:hAnsi="Verdana" w:cs="Tahoma"/>
          <w:sz w:val="16"/>
        </w:rPr>
      </w:pPr>
    </w:p>
    <w:p w:rsidR="00CE4ADA" w:rsidRDefault="00CE4ADA">
      <w:pPr>
        <w:ind w:right="-288"/>
        <w:rPr>
          <w:rFonts w:ascii="Verdana" w:hAnsi="Verdana" w:cs="Tahoma"/>
          <w:sz w:val="16"/>
        </w:rPr>
      </w:pPr>
    </w:p>
    <w:p w:rsidR="00103B46" w:rsidRPr="006C7D24" w:rsidRDefault="00103B46" w:rsidP="00103B46">
      <w:pPr>
        <w:ind w:right="-288"/>
        <w:rPr>
          <w:rFonts w:ascii="Verdana" w:hAnsi="Verdana" w:cs="Tahoma"/>
          <w:b/>
          <w:bCs/>
        </w:rPr>
      </w:pPr>
      <w:r w:rsidRPr="006C7D24">
        <w:rPr>
          <w:rFonts w:ascii="Verdana" w:hAnsi="Verdana" w:cs="Tahoma"/>
        </w:rPr>
        <w:t xml:space="preserve">De avtalade leverantörerna visar det </w:t>
      </w:r>
      <w:r>
        <w:rPr>
          <w:rFonts w:ascii="Verdana" w:hAnsi="Verdana" w:cs="Tahoma"/>
        </w:rPr>
        <w:t xml:space="preserve">nya </w:t>
      </w:r>
      <w:r w:rsidRPr="006C7D24">
        <w:rPr>
          <w:rFonts w:ascii="Verdana" w:hAnsi="Verdana" w:cs="Tahoma"/>
        </w:rPr>
        <w:t>upphandlade sortimentet.</w:t>
      </w:r>
    </w:p>
    <w:p w:rsidR="00103B46" w:rsidRPr="006C7D24" w:rsidRDefault="00103B46" w:rsidP="00103B46">
      <w:pPr>
        <w:ind w:right="-288"/>
        <w:rPr>
          <w:rFonts w:ascii="Verdana" w:hAnsi="Verdana" w:cs="Tahoma"/>
          <w:b/>
          <w:bCs/>
        </w:rPr>
      </w:pPr>
    </w:p>
    <w:p w:rsidR="00103B46" w:rsidRDefault="00103B46" w:rsidP="00103B46">
      <w:pPr>
        <w:pStyle w:val="Brdtext"/>
        <w:rPr>
          <w:rFonts w:ascii="Verdana" w:hAnsi="Verdana"/>
          <w:sz w:val="24"/>
        </w:rPr>
      </w:pPr>
      <w:r w:rsidRPr="006C7D24">
        <w:rPr>
          <w:rFonts w:ascii="Verdana" w:hAnsi="Verdana"/>
          <w:sz w:val="24"/>
        </w:rPr>
        <w:t>I sortimentet ingår bl.a:</w:t>
      </w:r>
    </w:p>
    <w:p w:rsidR="00103B46" w:rsidRDefault="00103B46" w:rsidP="00103B46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Olika sorters lindor, fixering, stöd och kompression</w:t>
      </w:r>
    </w:p>
    <w:p w:rsidR="00103B46" w:rsidRPr="006C7D24" w:rsidRDefault="00103B46" w:rsidP="00103B46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Häftor och plåster</w:t>
      </w:r>
    </w:p>
    <w:p w:rsidR="00103B46" w:rsidRPr="006C7D24" w:rsidRDefault="00103B46" w:rsidP="00103B46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 w:rsidRPr="006C7D24">
        <w:rPr>
          <w:rFonts w:ascii="Verdana" w:hAnsi="Verdana"/>
          <w:sz w:val="24"/>
        </w:rPr>
        <w:t>K</w:t>
      </w:r>
      <w:r>
        <w:rPr>
          <w:rFonts w:ascii="Verdana" w:hAnsi="Verdana"/>
          <w:sz w:val="24"/>
        </w:rPr>
        <w:t>ompresser och torkar</w:t>
      </w:r>
    </w:p>
    <w:p w:rsidR="00103B46" w:rsidRDefault="00103B46" w:rsidP="00103B46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Tubbandage</w:t>
      </w:r>
    </w:p>
    <w:p w:rsidR="00103B46" w:rsidRPr="006C7D24" w:rsidRDefault="00103B46" w:rsidP="00103B46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Fiberförband</w:t>
      </w:r>
    </w:p>
    <w:p w:rsidR="00103B46" w:rsidRPr="006C7D24" w:rsidRDefault="00103B46" w:rsidP="00103B46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 w:rsidRPr="006C7D24">
        <w:rPr>
          <w:rFonts w:ascii="Verdana" w:hAnsi="Verdana"/>
          <w:sz w:val="24"/>
        </w:rPr>
        <w:t>Absorptions-, hydrokolloida och polyuretanskumförband</w:t>
      </w:r>
    </w:p>
    <w:p w:rsidR="00103B46" w:rsidRDefault="00103B46" w:rsidP="00103B46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Hudskyddsmedel</w:t>
      </w:r>
    </w:p>
    <w:p w:rsidR="00103B46" w:rsidRDefault="00103B46" w:rsidP="00103B46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 w:rsidRPr="006C7D24">
        <w:rPr>
          <w:rFonts w:ascii="Verdana" w:hAnsi="Verdana"/>
          <w:sz w:val="24"/>
        </w:rPr>
        <w:t>Sårfilm, sårgel och salvkompresser</w:t>
      </w:r>
    </w:p>
    <w:p w:rsidR="00103B46" w:rsidRPr="006C7D24" w:rsidRDefault="00103B46" w:rsidP="00103B46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mm</w:t>
      </w:r>
    </w:p>
    <w:p w:rsidR="00103B46" w:rsidRPr="006C7D24" w:rsidRDefault="00103B46" w:rsidP="00103B46">
      <w:pPr>
        <w:pStyle w:val="Indragetstycke"/>
        <w:ind w:left="0"/>
        <w:jc w:val="left"/>
        <w:rPr>
          <w:rFonts w:ascii="Verdana" w:hAnsi="Verdana"/>
          <w:sz w:val="24"/>
        </w:rPr>
      </w:pPr>
    </w:p>
    <w:p w:rsidR="00103B46" w:rsidRPr="006C7D24" w:rsidRDefault="00103B46" w:rsidP="00103B46">
      <w:pPr>
        <w:pStyle w:val="Indragetstycke"/>
        <w:ind w:left="0"/>
        <w:jc w:val="left"/>
        <w:rPr>
          <w:rFonts w:ascii="Verdana" w:hAnsi="Verdana"/>
          <w:sz w:val="24"/>
        </w:rPr>
      </w:pPr>
      <w:r w:rsidRPr="006C7D24">
        <w:rPr>
          <w:rFonts w:ascii="Verdana" w:hAnsi="Verdana"/>
          <w:sz w:val="24"/>
        </w:rPr>
        <w:t>Det är viktigt att så många som möjligt kommer och tar del av nyheter och förändringar i sortimentet.</w:t>
      </w:r>
    </w:p>
    <w:p w:rsidR="00103B46" w:rsidRPr="006C7D24" w:rsidRDefault="00103B46" w:rsidP="00103B46">
      <w:pPr>
        <w:pStyle w:val="Brdtext"/>
        <w:rPr>
          <w:rFonts w:ascii="Verdana" w:hAnsi="Verdana"/>
          <w:color w:val="3366FF"/>
          <w:sz w:val="24"/>
        </w:rPr>
      </w:pPr>
      <w:r w:rsidRPr="006C7D24">
        <w:rPr>
          <w:rFonts w:ascii="Verdana" w:hAnsi="Verdana"/>
          <w:sz w:val="24"/>
        </w:rPr>
        <w:t>Utställningen kan besökas när som helst under angiven tid.</w:t>
      </w:r>
    </w:p>
    <w:p w:rsidR="000B7B4E" w:rsidRDefault="000B7B4E" w:rsidP="000B7B4E">
      <w:pPr>
        <w:tabs>
          <w:tab w:val="left" w:pos="1620"/>
          <w:tab w:val="left" w:pos="3420"/>
        </w:tabs>
        <w:rPr>
          <w:rFonts w:ascii="Verdana" w:hAnsi="Verdana" w:cs="Tahoma"/>
        </w:rPr>
      </w:pPr>
    </w:p>
    <w:p w:rsidR="00103B46" w:rsidRDefault="00103B46" w:rsidP="000B7B4E">
      <w:pPr>
        <w:tabs>
          <w:tab w:val="left" w:pos="1620"/>
          <w:tab w:val="left" w:pos="3420"/>
        </w:tabs>
        <w:rPr>
          <w:rFonts w:ascii="Verdana" w:hAnsi="Verdana" w:cs="Tahoma"/>
        </w:rPr>
      </w:pPr>
    </w:p>
    <w:p w:rsidR="00103B46" w:rsidRDefault="00103B46" w:rsidP="000B7B4E">
      <w:pPr>
        <w:tabs>
          <w:tab w:val="left" w:pos="1620"/>
          <w:tab w:val="left" w:pos="3420"/>
        </w:tabs>
        <w:rPr>
          <w:rFonts w:ascii="Verdana" w:hAnsi="Verdana" w:cs="Tahoma"/>
        </w:rPr>
      </w:pPr>
    </w:p>
    <w:p w:rsidR="000B7B4E" w:rsidRDefault="000B7B4E" w:rsidP="000B7B4E">
      <w:pPr>
        <w:pStyle w:val="Rubrik1"/>
        <w:tabs>
          <w:tab w:val="left" w:pos="1620"/>
          <w:tab w:val="left" w:pos="3420"/>
        </w:tabs>
        <w:jc w:val="lef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Välkomna!</w:t>
      </w:r>
    </w:p>
    <w:p w:rsidR="000B7B4E" w:rsidRDefault="000B7B4E" w:rsidP="000B7B4E">
      <w:pPr>
        <w:rPr>
          <w:rFonts w:ascii="Verdana" w:hAnsi="Verdana" w:cs="Tahoma"/>
        </w:rPr>
      </w:pPr>
    </w:p>
    <w:p w:rsidR="000B7B4E" w:rsidRDefault="000B7B4E" w:rsidP="000B7B4E">
      <w:pPr>
        <w:pStyle w:val="Rubrik4"/>
        <w:rPr>
          <w:rFonts w:ascii="Verdana" w:hAnsi="Verdana"/>
          <w:sz w:val="24"/>
          <w:lang w:val="fi-FI"/>
        </w:rPr>
      </w:pPr>
      <w:r>
        <w:rPr>
          <w:rFonts w:ascii="Verdana" w:hAnsi="Verdana"/>
          <w:sz w:val="24"/>
          <w:lang w:val="fi-FI"/>
        </w:rPr>
        <w:t>Pirkko Hooli, kategoriledare 018-611 66 92</w:t>
      </w:r>
    </w:p>
    <w:p w:rsidR="00CE4ADA" w:rsidRPr="006C7D24" w:rsidRDefault="00CE4ADA">
      <w:pPr>
        <w:rPr>
          <w:rFonts w:ascii="Verdana" w:hAnsi="Verdana" w:cs="Tahoma"/>
        </w:rPr>
      </w:pPr>
      <w:r w:rsidRPr="006C7D24">
        <w:rPr>
          <w:rFonts w:ascii="Verdana" w:hAnsi="Verdana" w:cs="Tahoma"/>
        </w:rPr>
        <w:t>Birgitta Rydolw, assistent 018-611 66 86</w:t>
      </w:r>
    </w:p>
    <w:p w:rsidR="00CE4ADA" w:rsidRPr="006C7D24" w:rsidRDefault="00CE4ADA">
      <w:r w:rsidRPr="006C7D24">
        <w:rPr>
          <w:rFonts w:ascii="Verdana" w:hAnsi="Verdana" w:cs="Tahoma"/>
        </w:rPr>
        <w:t>Varuförsörjningen</w:t>
      </w:r>
    </w:p>
    <w:sectPr w:rsidR="00CE4ADA" w:rsidRPr="006C7D24">
      <w:headerReference w:type="default" r:id="rId7"/>
      <w:footerReference w:type="default" r:id="rId8"/>
      <w:pgSz w:w="11906" w:h="16838"/>
      <w:pgMar w:top="1258" w:right="1417" w:bottom="1079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2BB" w:rsidRDefault="000D72BB">
      <w:r>
        <w:separator/>
      </w:r>
    </w:p>
  </w:endnote>
  <w:endnote w:type="continuationSeparator" w:id="0">
    <w:p w:rsidR="000D72BB" w:rsidRDefault="000D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ADA" w:rsidRDefault="00CE4ADA">
    <w:pPr>
      <w:pStyle w:val="Sidfot"/>
    </w:pPr>
    <w:r>
      <w:rPr>
        <w:rFonts w:ascii="Arial" w:hAnsi="Arial" w:cs="Arial"/>
        <w:sz w:val="20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2BB" w:rsidRDefault="000D72BB">
      <w:r>
        <w:separator/>
      </w:r>
    </w:p>
  </w:footnote>
  <w:footnote w:type="continuationSeparator" w:id="0">
    <w:p w:rsidR="000D72BB" w:rsidRDefault="000D7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ADA" w:rsidRDefault="00103B46">
    <w:pPr>
      <w:pStyle w:val="Sidhuvud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80.6pt;height:57pt">
          <v:imagedata r:id="rId1" o:title="Nya loggan Varu_200dpi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A7363"/>
    <w:multiLevelType w:val="hybridMultilevel"/>
    <w:tmpl w:val="C1A0D06C"/>
    <w:lvl w:ilvl="0" w:tplc="2AC6398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70F"/>
    <w:rsid w:val="000B7B4E"/>
    <w:rsid w:val="000D72BB"/>
    <w:rsid w:val="00103B46"/>
    <w:rsid w:val="00142CC8"/>
    <w:rsid w:val="001703B1"/>
    <w:rsid w:val="00243E87"/>
    <w:rsid w:val="003A61DF"/>
    <w:rsid w:val="006C7D24"/>
    <w:rsid w:val="006F22E5"/>
    <w:rsid w:val="00721B19"/>
    <w:rsid w:val="00A22A1D"/>
    <w:rsid w:val="00AC7BDF"/>
    <w:rsid w:val="00AF0A9A"/>
    <w:rsid w:val="00B22C46"/>
    <w:rsid w:val="00C3570F"/>
    <w:rsid w:val="00C93CAD"/>
    <w:rsid w:val="00CE4ADA"/>
    <w:rsid w:val="00CF05DE"/>
    <w:rsid w:val="00E6792F"/>
    <w:rsid w:val="00FC06F1"/>
    <w:rsid w:val="00FC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B1CF51D"/>
  <w15:chartTrackingRefBased/>
  <w15:docId w15:val="{31420C92-5A6D-4088-818A-4D47C846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Rubrik3">
    <w:name w:val="heading 3"/>
    <w:basedOn w:val="Normal"/>
    <w:next w:val="Normal"/>
    <w:qFormat/>
    <w:pPr>
      <w:keepNext/>
      <w:ind w:left="-180" w:right="-288"/>
      <w:outlineLvl w:val="2"/>
    </w:pPr>
    <w:rPr>
      <w:rFonts w:ascii="Tahoma" w:hAnsi="Tahoma" w:cs="Tahoma"/>
      <w:sz w:val="32"/>
    </w:rPr>
  </w:style>
  <w:style w:type="paragraph" w:styleId="Rubrik4">
    <w:name w:val="heading 4"/>
    <w:basedOn w:val="Normal"/>
    <w:next w:val="Normal"/>
    <w:link w:val="Rubrik4Char"/>
    <w:qFormat/>
    <w:pPr>
      <w:keepNext/>
      <w:outlineLvl w:val="3"/>
    </w:pPr>
    <w:rPr>
      <w:rFonts w:ascii="Tahoma" w:hAnsi="Tahoma" w:cs="Tahoma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  <w:szCs w:val="20"/>
    </w:rPr>
  </w:style>
  <w:style w:type="paragraph" w:styleId="Indragetstycke">
    <w:name w:val="Block Text"/>
    <w:basedOn w:val="Normal"/>
    <w:pPr>
      <w:ind w:left="-180" w:right="-288"/>
      <w:jc w:val="center"/>
    </w:pPr>
    <w:rPr>
      <w:rFonts w:ascii="Tahoma" w:hAnsi="Tahoma" w:cs="Tahoma"/>
      <w:sz w:val="32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pPr>
      <w:ind w:right="-288"/>
    </w:pPr>
    <w:rPr>
      <w:rFonts w:ascii="Tahoma" w:hAnsi="Tahoma" w:cs="Tahoma"/>
      <w:sz w:val="32"/>
    </w:rPr>
  </w:style>
  <w:style w:type="character" w:customStyle="1" w:styleId="Rubrik1Char">
    <w:name w:val="Rubrik 1 Char"/>
    <w:link w:val="Rubrik1"/>
    <w:rsid w:val="000B7B4E"/>
    <w:rPr>
      <w:rFonts w:ascii="Tahoma" w:hAnsi="Tahoma" w:cs="Tahoma"/>
      <w:b/>
      <w:bCs/>
      <w:sz w:val="48"/>
      <w:szCs w:val="24"/>
    </w:rPr>
  </w:style>
  <w:style w:type="character" w:customStyle="1" w:styleId="Rubrik4Char">
    <w:name w:val="Rubrik 4 Char"/>
    <w:link w:val="Rubrik4"/>
    <w:rsid w:val="000B7B4E"/>
    <w:rPr>
      <w:rFonts w:ascii="Tahoma" w:hAnsi="Tahoma" w:cs="Tahoma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Utställning av upphandlat Operationsmaterial</vt:lpstr>
    </vt:vector>
  </TitlesOfParts>
  <Company>Landstinget Dalarna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Utställning av upphandlat Operationsmaterial</dc:title>
  <dc:subject/>
  <dc:creator>jergun</dc:creator>
  <cp:keywords/>
  <dc:description/>
  <cp:lastModifiedBy>Birgitta Rydolw</cp:lastModifiedBy>
  <cp:revision>3</cp:revision>
  <cp:lastPrinted>2014-01-07T11:43:00Z</cp:lastPrinted>
  <dcterms:created xsi:type="dcterms:W3CDTF">2018-02-15T09:40:00Z</dcterms:created>
  <dcterms:modified xsi:type="dcterms:W3CDTF">2018-02-15T14:04:00Z</dcterms:modified>
</cp:coreProperties>
</file>